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A0095B">
      <w:pPr>
        <w:pStyle w:val="5"/>
        <w:widowControl w:val="0"/>
        <w:shd w:val="clear" w:color="auto" w:fill="FFFFFF"/>
        <w:wordWrap w:val="0"/>
        <w:overflowPunct w:val="0"/>
        <w:adjustRightInd w:val="0"/>
        <w:snapToGrid w:val="0"/>
        <w:spacing w:before="0" w:beforeAutospacing="0" w:after="0" w:afterAutospacing="0" w:line="240" w:lineRule="auto"/>
        <w:ind w:firstLine="0"/>
        <w:jc w:val="both"/>
        <w:rPr>
          <w:rFonts w:hint="default" w:ascii="Times New Roman" w:hAnsi="Times New Roman" w:eastAsia="微软雅黑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微软雅黑" w:cs="Times New Roman"/>
          <w:color w:val="2A2F35"/>
          <w:sz w:val="32"/>
          <w:szCs w:val="32"/>
          <w:lang w:val="en-US" w:eastAsia="zh-CN"/>
        </w:rPr>
        <w:t>附件1</w:t>
      </w:r>
    </w:p>
    <w:p w14:paraId="47F9877E">
      <w:pPr>
        <w:pStyle w:val="5"/>
        <w:widowControl w:val="0"/>
        <w:shd w:val="clear" w:color="auto" w:fill="FFFFFF"/>
        <w:wordWrap w:val="0"/>
        <w:overflowPunct w:val="0"/>
        <w:adjustRightInd w:val="0"/>
        <w:snapToGrid w:val="0"/>
        <w:spacing w:before="0" w:beforeAutospacing="0" w:after="0" w:afterAutospacing="0" w:line="760" w:lineRule="exact"/>
        <w:ind w:firstLine="0"/>
        <w:jc w:val="center"/>
        <w:rPr>
          <w:rFonts w:hint="eastAsia" w:ascii="方正小标宋简体" w:hAnsi="方正小标宋简体" w:eastAsia="方正小标宋简体" w:cs="方正小标宋简体"/>
          <w:color w:val="2A2F35"/>
          <w:sz w:val="27"/>
          <w:szCs w:val="27"/>
        </w:rPr>
      </w:pPr>
      <w:r>
        <w:rPr>
          <w:rFonts w:hint="eastAsia" w:ascii="方正小标宋简体" w:hAnsi="方正小标宋简体" w:eastAsia="方正小标宋简体" w:cs="方正小标宋简体"/>
          <w:color w:val="2A2F35"/>
          <w:sz w:val="44"/>
          <w:szCs w:val="44"/>
        </w:rPr>
        <w:t>第34期图学会CAD报名指南</w:t>
      </w:r>
    </w:p>
    <w:p w14:paraId="3307A204">
      <w:pPr>
        <w:pStyle w:val="5"/>
        <w:widowControl w:val="0"/>
        <w:numPr>
          <w:ilvl w:val="0"/>
          <w:numId w:val="1"/>
        </w:numPr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登录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中国图学会官网：http://www.cgn.net.cn/</w:t>
      </w:r>
    </w:p>
    <w:p w14:paraId="18DCBD27">
      <w:pPr>
        <w:pStyle w:val="5"/>
        <w:widowControl w:val="0"/>
        <w:numPr>
          <w:ilvl w:val="0"/>
          <w:numId w:val="1"/>
        </w:numPr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在规定时间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注册账号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、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填写报名信息、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上传照片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报名流程如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下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图所示：</w:t>
      </w:r>
    </w:p>
    <w:p w14:paraId="3B93286F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240" w:lineRule="auto"/>
        <w:ind w:firstLine="0"/>
        <w:jc w:val="center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3335020" cy="1717040"/>
            <wp:effectExtent l="0" t="0" r="2540" b="5080"/>
            <wp:docPr id="3" name="图片 3" descr="C:\Users\muze\Documents\WeChat Files\wxid_lp7atxd5n27c21\FileStorage\Temp\16673712238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uze\Documents\WeChat Files\wxid_lp7atxd5n27c21\FileStorage\Temp\166737122385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2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E1588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240" w:lineRule="auto"/>
        <w:ind w:firstLine="0"/>
        <w:jc w:val="center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3329305" cy="2009775"/>
            <wp:effectExtent l="0" t="0" r="8255" b="1905"/>
            <wp:docPr id="4" name="图片 4" descr="C:\Users\muze\Documents\WeChat Files\wxid_lp7atxd5n27c21\FileStorage\Temp\1667371264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uze\Documents\WeChat Files\wxid_lp7atxd5n27c21\FileStorage\Temp\166737126444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930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1FE65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240" w:lineRule="auto"/>
        <w:ind w:firstLine="0"/>
        <w:jc w:val="center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3312160" cy="1805305"/>
            <wp:effectExtent l="0" t="0" r="10160" b="8255"/>
            <wp:docPr id="5" name="图片 5" descr="C:\Users\muze\Documents\WeChat Files\wxid_lp7atxd5n27c21\FileStorage\Temp\1667371321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uze\Documents\WeChat Files\wxid_lp7atxd5n27c21\FileStorage\Temp\16673713211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16E4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240" w:lineRule="auto"/>
        <w:ind w:firstLine="0"/>
        <w:jc w:val="center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3317875" cy="1749425"/>
            <wp:effectExtent l="0" t="0" r="4445" b="3175"/>
            <wp:docPr id="6" name="图片 6" descr="C:\Users\muze\Documents\WeChat Files\wxid_lp7atxd5n27c21\FileStorage\Temp\16673713537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uze\Documents\WeChat Files\wxid_lp7atxd5n27c21\FileStorage\Temp\166737135379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D22F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240" w:lineRule="auto"/>
        <w:ind w:firstLine="0"/>
        <w:jc w:val="center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sz w:val="28"/>
          <w:szCs w:val="28"/>
        </w:rPr>
        <w:drawing>
          <wp:inline distT="0" distB="0" distL="0" distR="0">
            <wp:extent cx="3317240" cy="1771650"/>
            <wp:effectExtent l="0" t="0" r="5080" b="11430"/>
            <wp:docPr id="7" name="图片 7" descr="C:\Users\muze\Documents\WeChat Files\wxid_lp7atxd5n27c21\FileStorage\Temp\1667371460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uze\Documents\WeChat Files\wxid_lp7atxd5n27c21\FileStorage\Temp\166737146030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24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AC9286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以下为信息填写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示例</w:t>
      </w:r>
    </w:p>
    <w:p w14:paraId="3062C0F5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考试期数：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第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34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期</w:t>
      </w:r>
    </w:p>
    <w:p w14:paraId="2A468A11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考点：广东建设职业技术学院CAD考点</w:t>
      </w:r>
    </w:p>
    <w:p w14:paraId="4402647F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等级：一级</w:t>
      </w:r>
    </w:p>
    <w:p w14:paraId="46182435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专业：土木与建筑类</w:t>
      </w:r>
    </w:p>
    <w:p w14:paraId="1EECA36D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班级：年级-专业-班级（例：25级建工2班）</w:t>
      </w:r>
    </w:p>
    <w:p w14:paraId="001C93BB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使用软件：AutoCAD</w:t>
      </w:r>
    </w:p>
    <w:p w14:paraId="0887662A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考试地址：广东省清远市清城区东城街道环城东路38号</w:t>
      </w:r>
    </w:p>
    <w:p w14:paraId="3D8C00AD">
      <w:pPr>
        <w:pStyle w:val="5"/>
        <w:widowControl w:val="0"/>
        <w:numPr>
          <w:ilvl w:val="0"/>
          <w:numId w:val="1"/>
        </w:numPr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报名成功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后，通过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QQ群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（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群号：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1032025561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发布报名成功人员信息和缴费二维码，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由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考生自行缴费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缴费标准：每生260元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，并备注信息：年级-专业-班级-姓名（例如：25建工2班张三），缴费成功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应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截图备查。</w:t>
      </w:r>
    </w:p>
    <w:p w14:paraId="3DCD9862">
      <w:pPr>
        <w:pStyle w:val="5"/>
        <w:widowControl w:val="0"/>
        <w:numPr>
          <w:ilvl w:val="0"/>
          <w:numId w:val="1"/>
        </w:numPr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注意事项​</w:t>
      </w:r>
    </w:p>
    <w:p w14:paraId="21F52050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1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报名信息务必准确无误，如因个人原因导致信息错误影响考试或证书领取，责任自负。​</w:t>
      </w:r>
    </w:p>
    <w:p w14:paraId="75572BBA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2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报名成功后，不办理退费手续，请谨慎报考。​</w:t>
      </w:r>
    </w:p>
    <w:p w14:paraId="3725EE27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3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考试时需携带本人有效身份证件，按考场规则与要求参加考试，违规者将取消考试成绩。</w:t>
      </w:r>
    </w:p>
    <w:p w14:paraId="7EE6D158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640" w:firstLineChars="20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</w:pP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4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考试具有一定难度，报考的同学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务必认真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练习，</w:t>
      </w:r>
      <w:r>
        <w:rPr>
          <w:rFonts w:hint="eastAsia" w:ascii="Times New Roman" w:hAnsi="Times New Roman" w:eastAsia="仿宋_GB2312" w:cs="Times New Roman"/>
          <w:color w:val="2A2F35"/>
          <w:sz w:val="32"/>
          <w:szCs w:val="32"/>
          <w:lang w:val="en-US" w:eastAsia="zh-CN"/>
        </w:rPr>
        <w:t>做到</w:t>
      </w:r>
      <w:r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t>熟能生巧。</w:t>
      </w:r>
    </w:p>
    <w:p w14:paraId="3DF2FAC4">
      <w:pPr>
        <w:pStyle w:val="5"/>
        <w:widowControl w:val="0"/>
        <w:shd w:val="clear" w:color="auto" w:fill="FFFFFF"/>
        <w:wordWrap w:val="0"/>
        <w:overflowPunct w:val="0"/>
        <w:spacing w:before="0" w:beforeAutospacing="0" w:after="0" w:afterAutospacing="0" w:line="560" w:lineRule="exact"/>
        <w:ind w:firstLine="0"/>
        <w:jc w:val="both"/>
        <w:rPr>
          <w:rFonts w:hint="default" w:ascii="Times New Roman" w:hAnsi="Times New Roman" w:eastAsia="仿宋_GB2312" w:cs="Times New Roman"/>
          <w:color w:val="2A2F35"/>
          <w:sz w:val="32"/>
          <w:szCs w:val="32"/>
        </w:rPr>
        <w:sectPr>
          <w:pgSz w:w="11906" w:h="16838"/>
          <w:pgMar w:top="2098" w:right="1800" w:bottom="1984" w:left="1800" w:header="851" w:footer="992" w:gutter="0"/>
          <w:cols w:space="425" w:num="1"/>
          <w:docGrid w:type="lines" w:linePitch="312" w:charSpace="0"/>
        </w:sectPr>
      </w:pPr>
    </w:p>
    <w:p w14:paraId="3C9DEAC4">
      <w:pPr>
        <w:wordWrap w:val="0"/>
        <w:overflowPunct w:val="0"/>
        <w:rPr>
          <w:rFonts w:hint="eastAsia"/>
        </w:rPr>
      </w:pPr>
      <w:bookmarkStart w:id="0" w:name="_GoBack"/>
      <w:bookmarkEnd w:id="0"/>
    </w:p>
    <w:sectPr>
      <w:pgSz w:w="11906" w:h="16838"/>
      <w:pgMar w:top="2098" w:right="1800" w:bottom="1984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9D5F873"/>
    <w:multiLevelType w:val="singleLevel"/>
    <w:tmpl w:val="79D5F87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27D"/>
    <w:rsid w:val="001154BF"/>
    <w:rsid w:val="0019027D"/>
    <w:rsid w:val="0025290A"/>
    <w:rsid w:val="003A0A22"/>
    <w:rsid w:val="00417A84"/>
    <w:rsid w:val="00432FBA"/>
    <w:rsid w:val="0078121B"/>
    <w:rsid w:val="00953799"/>
    <w:rsid w:val="00E85373"/>
    <w:rsid w:val="00EF0C12"/>
    <w:rsid w:val="02FF5E45"/>
    <w:rsid w:val="0B5D7BAD"/>
    <w:rsid w:val="118E1B91"/>
    <w:rsid w:val="14F45F4B"/>
    <w:rsid w:val="16790431"/>
    <w:rsid w:val="16B953D3"/>
    <w:rsid w:val="16CF5E02"/>
    <w:rsid w:val="18480EC9"/>
    <w:rsid w:val="199B4512"/>
    <w:rsid w:val="1BBD5451"/>
    <w:rsid w:val="1D7874FA"/>
    <w:rsid w:val="2417594A"/>
    <w:rsid w:val="30450EC9"/>
    <w:rsid w:val="30DE4089"/>
    <w:rsid w:val="342A033D"/>
    <w:rsid w:val="35D445C7"/>
    <w:rsid w:val="364041CF"/>
    <w:rsid w:val="380068DF"/>
    <w:rsid w:val="3AF34B55"/>
    <w:rsid w:val="3CB46D7D"/>
    <w:rsid w:val="3D804EB1"/>
    <w:rsid w:val="3DC254CA"/>
    <w:rsid w:val="40095632"/>
    <w:rsid w:val="480F2CC9"/>
    <w:rsid w:val="48D569F9"/>
    <w:rsid w:val="48E849F1"/>
    <w:rsid w:val="4A084BAC"/>
    <w:rsid w:val="4D730A7F"/>
    <w:rsid w:val="52843C76"/>
    <w:rsid w:val="54CA318A"/>
    <w:rsid w:val="561F0CBE"/>
    <w:rsid w:val="59BE0DE3"/>
    <w:rsid w:val="5A3F19F8"/>
    <w:rsid w:val="5C384E7D"/>
    <w:rsid w:val="5EEA61D6"/>
    <w:rsid w:val="62E0626E"/>
    <w:rsid w:val="64560487"/>
    <w:rsid w:val="650A312E"/>
    <w:rsid w:val="6D885C02"/>
    <w:rsid w:val="6F116DFD"/>
    <w:rsid w:val="74602D6B"/>
    <w:rsid w:val="75715EFC"/>
    <w:rsid w:val="758067FF"/>
    <w:rsid w:val="7CDB7433"/>
    <w:rsid w:val="7DC425BD"/>
    <w:rsid w:val="7E0D7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1"/>
    <w:semiHidden/>
    <w:unhideWhenUsed/>
    <w:qFormat/>
    <w:uiPriority w:val="99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character" w:customStyle="1" w:styleId="11">
    <w:name w:val="日期 Char"/>
    <w:basedOn w:val="7"/>
    <w:link w:val="2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神州网信技术有限公司</Company>
  <Pages>4</Pages>
  <Words>398</Words>
  <Characters>446</Characters>
  <Lines>8</Lines>
  <Paragraphs>2</Paragraphs>
  <TotalTime>15</TotalTime>
  <ScaleCrop>false</ScaleCrop>
  <LinksUpToDate>false</LinksUpToDate>
  <CharactersWithSpaces>446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2025-10-05T05:00:00Z</dcterms:created>
  <dc:creator>muze</dc:creator>
  <cp:lastModifiedBy>CHIVA</cp:lastModifiedBy>
  <dcterms:modified xsi:type="dcterms:W3CDTF">2025-10-09T00:39:46Z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eyJoZGlkIjoiOGEzODI0NWRmMGIzNWRhMTg3NzVkZWJlMGRhOTU5ODcifQ==</vt:lpwstr>
  </property>
  <property fmtid="{D5CDD505-2E9C-101B-9397-08002B2CF9AE}" pid="3" name="KSOProductBuildVer">
    <vt:lpwstr>2052-12.1.0.22529</vt:lpwstr>
  </property>
  <property fmtid="{D5CDD505-2E9C-101B-9397-08002B2CF9AE}" pid="4" name="ICV">
    <vt:lpwstr>07CBC91D6B304639B4C969DCA3C1AC23_13</vt:lpwstr>
  </property>
</Properties>
</file>